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Insurance AI Prompt Templates</w:t>
      </w:r>
    </w:p>
    <w:p>
      <w:pPr>
        <w:spacing w:lineRule="auto"/>
      </w:pPr>
      <w:r>
        <w:rPr>
          <w:i/>
        </w:rPr>
        <w:t xml:space="preserve">Reusable AI prompts for insurance teams: a policy explainer, a quote follow-up, a claim status update, a renewal reminder, an objection reply, and a coverage comparison.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Explain a policy in plain language</w:t>
      </w:r>
    </w:p>
    <w:p>
      <w:pPr>
        <w:spacing w:lineRule="auto"/>
      </w:pPr>
      <w:r>
        <w:rPr>
          <w:i/>
        </w:rPr>
        <w:t xml:space="preserve">When to use: Use it when a policyholder or prospect asks what a policy really covers.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Explain </w:t>
      </w:r>
      <w:r>
        <w:rPr/>
        <w:t xml:space="preserve">policy</w:t>
      </w:r>
      <w:r>
        <w:rPr/>
        <w:t xml:space="preserve"> to </w:t>
      </w:r>
      <w:r>
        <w:rPr/>
        <w:t xml:space="preserve">audience</w:t>
      </w:r>
      <w:r>
        <w:rPr/>
        <w:t xml:space="preserve"> in plain language. Cover what is included, the key limits and deductibles, and the main exclusions, without jargon.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1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policy terms, limits, deductibles, and exclusions so the explanation matches the actual document, not a generic summary.</w:t>
      </w:r>
    </w:p>
    <w:p>
      <w:pPr>
        <w:numPr>
          <w:ilvl w:val="0"/>
          <w:numId w:val="1"/>
        </w:numPr>
        <w:spacing w:lineRule="auto"/>
      </w:pPr>
      <w:r>
        <w:rPr/>
        <w:t xml:space="preserve">Name the </w:t>
      </w:r>
      <w:r>
        <w:rPr/>
        <w:t xml:space="preserve">policy</w:t>
      </w:r>
      <w:r>
        <w:rPr/>
        <w:t xml:space="preserve"> and the </w:t>
      </w:r>
      <w:r>
        <w:rPr/>
        <w:t xml:space="preserve">audience</w:t>
      </w:r>
      <w:r>
        <w:rPr/>
        <w:t xml:space="preserve"> so the AI pitches the reading level to a first-time buyer or a seasoned client, whichever it is.</w:t>
      </w:r>
    </w:p>
    <w:p>
      <w:pPr>
        <w:numPr>
          <w:ilvl w:val="0"/>
          <w:numId w:val="1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explanation is genuinely jargon-free, since an explainer full of insurance terms just relocates the confusion.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policy as context, names the deliverable, and constrains length and tone, which is what turns dense policy language into something a customer understands well enough to buy, keep, and not dispute later.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 up on a quote</w:t>
      </w:r>
    </w:p>
    <w:p>
      <w:pPr>
        <w:spacing w:lineRule="auto"/>
      </w:pPr>
      <w:r>
        <w:rPr>
          <w:i/>
        </w:rPr>
        <w:t xml:space="preserve">When to use: Use it a few days after a quote goes out, before it expires or goes cold.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Follow up on </w:t>
      </w:r>
      <w:r>
        <w:rPr/>
        <w:t xml:space="preserve">quote</w:t>
      </w:r>
      <w:r>
        <w:rPr/>
        <w:t xml:space="preserve"> with </w:t>
      </w:r>
      <w:r>
        <w:rPr/>
        <w:t xml:space="preserve">audience</w:t>
      </w:r>
      <w:r>
        <w:rPr/>
        <w:t xml:space="preserve">. Remind them what the quote covers, offer to answer questions or adjust it, and make the next step easy without pressure.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2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quote details, what they asked for, and any expiry so the follow-up speaks to their situation, not a template blast.</w:t>
      </w:r>
    </w:p>
    <w:p>
      <w:pPr>
        <w:numPr>
          <w:ilvl w:val="0"/>
          <w:numId w:val="2"/>
        </w:numPr>
        <w:spacing w:lineRule="auto"/>
      </w:pPr>
      <w:r>
        <w:rPr/>
        <w:t xml:space="preserve">Name the </w:t>
      </w:r>
      <w:r>
        <w:rPr/>
        <w:t xml:space="preserve">quote</w:t>
      </w:r>
      <w:r>
        <w:rPr/>
        <w:t xml:space="preserve"> and its line of cover so the AI references the specific number rather than a generic did you decide yet.</w:t>
      </w:r>
    </w:p>
    <w:p>
      <w:pPr>
        <w:numPr>
          <w:ilvl w:val="0"/>
          <w:numId w:val="2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message feels consultative, offering to adjust cover rather than just chasing a signature.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quote as context, names the deliverable, and constrains length and tone, which is what turns a follow-up into a helpful nudge that reopens the conversation instead of a pushy reminder the prospect ignores.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Send a claim status update</w:t>
      </w:r>
    </w:p>
    <w:p>
      <w:pPr>
        <w:spacing w:lineRule="auto"/>
      </w:pPr>
      <w:r>
        <w:rPr>
          <w:i/>
        </w:rPr>
        <w:t xml:space="preserve">When to use: Use it whenever a claim moves stages or a claimant is waiting to hear back.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Send </w:t>
      </w:r>
      <w:r>
        <w:rPr/>
        <w:t xml:space="preserve">audience</w:t>
      </w:r>
      <w:r>
        <w:rPr/>
        <w:t xml:space="preserve"> a status update on </w:t>
      </w:r>
      <w:r>
        <w:rPr/>
        <w:t xml:space="preserve">claim</w:t>
      </w:r>
      <w:r>
        <w:rPr/>
        <w:t xml:space="preserve">. State clearly where the claim stands, what happens next and when, and anything they need to provide.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3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claim stage, the next milestone and timing, and any document you still need so the update is concrete, not a holding message.</w:t>
      </w:r>
    </w:p>
    <w:p>
      <w:pPr>
        <w:numPr>
          <w:ilvl w:val="0"/>
          <w:numId w:val="3"/>
        </w:numPr>
        <w:spacing w:lineRule="auto"/>
      </w:pPr>
      <w:r>
        <w:rPr/>
        <w:t xml:space="preserve">Name the </w:t>
      </w:r>
      <w:r>
        <w:rPr/>
        <w:t xml:space="preserve">claim</w:t>
      </w:r>
      <w:r>
        <w:rPr/>
        <w:t xml:space="preserve"> and its stage so the AI is specific about progress rather than offering a vague we are working on it.</w:t>
      </w:r>
    </w:p>
    <w:p>
      <w:pPr>
        <w:numPr>
          <w:ilvl w:val="0"/>
          <w:numId w:val="3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update reads as calm and in control, since a claimant reading it is often anxious about money or a loss.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claim status as context, names the deliverable, and constrains length and tone, which is what turns an anxious wait into a reassuring update that tells a claimant exactly where things stand and what to do next.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Send a renewal reminder</w:t>
      </w:r>
    </w:p>
    <w:p>
      <w:pPr>
        <w:spacing w:lineRule="auto"/>
      </w:pPr>
      <w:r>
        <w:rPr>
          <w:i/>
        </w:rPr>
        <w:t xml:space="preserve">When to use: Use it ahead of a renewal date, especially if the premium or cover has changed.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Remind </w:t>
      </w:r>
      <w:r>
        <w:rPr/>
        <w:t xml:space="preserve">audience</w:t>
      </w:r>
      <w:r>
        <w:rPr/>
        <w:t xml:space="preserve"> that </w:t>
      </w:r>
      <w:r>
        <w:rPr/>
        <w:t xml:space="preserve">policy</w:t>
      </w:r>
      <w:r>
        <w:rPr/>
        <w:t xml:space="preserve"> is up for renewal. Note the renewal date, flag any change in premium or cover honestly, and offer a quick review before it renews.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4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renewal date, any premium change, and what is worth reviewing so the reminder is transparent rather than a silent auto-renew.</w:t>
      </w:r>
    </w:p>
    <w:p>
      <w:pPr>
        <w:numPr>
          <w:ilvl w:val="0"/>
          <w:numId w:val="4"/>
        </w:numPr>
        <w:spacing w:lineRule="auto"/>
      </w:pPr>
      <w:r>
        <w:rPr/>
        <w:t xml:space="preserve">Name the </w:t>
      </w:r>
      <w:r>
        <w:rPr/>
        <w:t xml:space="preserve">policy</w:t>
      </w:r>
      <w:r>
        <w:rPr/>
        <w:t xml:space="preserve"> so the AI references the specific cover and any change to it, which builds the trust that keeps a renewal.</w:t>
      </w:r>
    </w:p>
    <w:p>
      <w:pPr>
        <w:numPr>
          <w:ilvl w:val="0"/>
          <w:numId w:val="4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reminder feels like a helpful check-in, not a sales push disguised as a renewal notice.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renewal terms as context, names the deliverable, and constrains length and tone, which is what turns a renewal notice into a trust-building touch that keeps the policyholder rather than surprising them into shopping around.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Reply to a common objection</w:t>
      </w:r>
    </w:p>
    <w:p>
      <w:pPr>
        <w:spacing w:lineRule="auto"/>
      </w:pPr>
      <w:r>
        <w:rPr>
          <w:i/>
        </w:rPr>
        <w:t xml:space="preserve">When to use: Use it when a prospect hesitates over cost or whether they need the cover at all.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A customer raised this objection: </w:t>
      </w:r>
      <w:r>
        <w:rPr/>
        <w:t xml:space="preserve">objection</w:t>
      </w:r>
      <w:r>
        <w:rPr/>
        <w:t xml:space="preserve">. Write a reply to </w:t>
      </w:r>
      <w:r>
        <w:rPr/>
        <w:t xml:space="preserve">audience</w:t>
      </w:r>
      <w:r>
        <w:rPr/>
        <w:t xml:space="preserve"> that acknowledges the concern, addresses it with facts about cover and value, and avoids pressure.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5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their real quote, situation, and the value behind the price so the reply answers this person, not a generic price complaint.</w:t>
      </w:r>
    </w:p>
    <w:p>
      <w:pPr>
        <w:numPr>
          <w:ilvl w:val="0"/>
          <w:numId w:val="5"/>
        </w:numPr>
        <w:spacing w:lineRule="auto"/>
      </w:pPr>
      <w:r>
        <w:rPr/>
        <w:t xml:space="preserve">Name the </w:t>
      </w:r>
      <w:r>
        <w:rPr/>
        <w:t xml:space="preserve">objection</w:t>
      </w:r>
      <w:r>
        <w:rPr/>
        <w:t xml:space="preserve"> precisely -- too expensive, do not need it, and I will do it later each call for a different, specific response.</w:t>
      </w:r>
    </w:p>
    <w:p>
      <w:pPr>
        <w:numPr>
          <w:ilvl w:val="0"/>
          <w:numId w:val="5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is empathetic and factual, never defensive, which is what keeps a hesitant prospect in the conversation.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objection and situation as context, names the deliverable, and constrains length and tone, which is what turns a price or need objection into a fair, factual reply that respects the customer and keeps the door open.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Compare two coverage options</w:t>
      </w:r>
    </w:p>
    <w:p>
      <w:pPr>
        <w:spacing w:lineRule="auto"/>
      </w:pPr>
      <w:r>
        <w:rPr>
          <w:i/>
        </w:rPr>
        <w:t xml:space="preserve">When to use: Use it when a customer is weighing two or more options and cannot decide.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product description</w:t>
      </w:r>
      <w:r>
        <w:rPr/>
        <w:t xml:space="preserve">. Compare </w:t>
      </w:r>
      <w:r>
        <w:rPr/>
        <w:t xml:space="preserve">options</w:t>
      </w:r>
      <w:r>
        <w:rPr/>
        <w:t xml:space="preserve"> for </w:t>
      </w:r>
      <w:r>
        <w:rPr/>
        <w:t xml:space="preserve">audience</w:t>
      </w:r>
      <w:r>
        <w:rPr/>
        <w:t xml:space="preserve">. Lay out the key differences in cover, limits, deductibles, and premium side by side, and note who each option suits, without steering them unfairly.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6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limits, deductibles, premiums, and exclusions of each plan so the comparison is accurate rather than a rough sketch.</w:t>
      </w:r>
    </w:p>
    <w:p>
      <w:pPr>
        <w:numPr>
          <w:ilvl w:val="0"/>
          <w:numId w:val="6"/>
        </w:numPr>
        <w:spacing w:lineRule="auto"/>
      </w:pPr>
      <w:r>
        <w:rPr/>
        <w:t xml:space="preserve">Name the </w:t>
      </w:r>
      <w:r>
        <w:rPr/>
        <w:t xml:space="preserve">options</w:t>
      </w:r>
      <w:r>
        <w:rPr/>
        <w:t xml:space="preserve"> and the </w:t>
      </w:r>
      <w:r>
        <w:rPr/>
        <w:t xml:space="preserve">audience</w:t>
      </w:r>
      <w:r>
        <w:rPr/>
        <w:t xml:space="preserve"> so the AI frames the trade-offs around this customer's needs, not a generic good-better-best table.</w:t>
      </w:r>
    </w:p>
    <w:p>
      <w:pPr>
        <w:numPr>
          <w:ilvl w:val="0"/>
          <w:numId w:val="6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comparison stays balanced, presenting the honest trade-offs rather than nudging toward the pricier plan.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plan details as context, names the deliverable, and constrains length and tone, which is what turns a confusing choice into a fair side-by-side that helps a customer pick the cover that genuinely fits and trust the advice.</w:t>
      </w:r>
    </w:p>
    <w:p>
      <w:pPr>
        <w:spacing w:lineRule="auto"/>
      </w:pPr>
      <w:r>
        <w:rPr>
          <w:i/>
        </w:rPr>
        <w:t xml:space="preserve">Free template from UNmiss · https://unmiss.com/templates/insurance-ai-prompt-templates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AI Prompt Templates</dc:title>
  <dc:subject/>
  <dc:creator>UNmiss</dc:creator>
  <cp:keywords>html-to-docx</cp:keywords>
  <dc:description/>
  <cp:lastModifiedBy>html-to-docx</cp:lastModifiedBy>
  <cp:revision>1</cp:revision>
  <dcterms:created xsi:type="dcterms:W3CDTF">2026-08-24T15:03:46.776Z</dcterms:created>
  <dcterms:modified xsi:type="dcterms:W3CDTF">2026-08-24T15:03:46.776Z</dcterms:modified>
</cp:coreProperties>
</file>